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Inside Sales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Inside Sales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ISA-46263 — Referral: Silver Creek Auto.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ISA-42485 — Partner Lead: Coral Bay Diving.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ISA-68783 — Outbound Cold: Blue Ridge Meats.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ISA-25458 — Outbound Cold: Coastal Rentals. Standard processing.</w:t>
      </w:r>
    </w:p>
    <w:p>
      <w:pPr>
        <w:pStyle w:val="ListParagraph"/>
        <w:numPr>
          <w:ilvl w:val="0"/>
          <w:numId w:val="2"/>
        </w:numPr>
      </w:pPr>
      <w:r>
        <w:t xml:space="preserve">ISA-41568 — Partner Lead: Onyx Security. Routine review.</w:t>
      </w:r>
    </w:p>
    <w:p>
      <w:pPr>
        <w:pStyle w:val="ListParagraph"/>
        <w:numPr>
          <w:ilvl w:val="0"/>
          <w:numId w:val="2"/>
        </w:numPr>
      </w:pPr>
      <w:r>
        <w:t xml:space="preserve">ISA-20146 — Event: Coastal Rentals.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2026-03-29T20:24:56.595Z</dcterms:created>
  <dcterms:modified xsi:type="dcterms:W3CDTF">2026-03-29T20:24:56.595Z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