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Chargebacks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Chargebacks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CB-47422 — Authorization: Heritage Books.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CB-69450 — Not Received: Alpine Sports. High priority based on days remaining.</w:t>
      </w:r>
    </w:p>
    <w:p>
      <w:pPr>
        <w:pStyle w:val="ListParagraph"/>
        <w:numPr>
          <w:ilvl w:val="0"/>
          <w:numId w:val="2"/>
        </w:numPr>
      </w:pPr>
      <w:r>
        <w:t xml:space="preserve">CB-42039 — Fraud: Bay Logistics.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CB-70645 — Processing Error: Birch Lane Bakery. Standard processing.</w:t>
      </w:r>
    </w:p>
    <w:p>
      <w:pPr>
        <w:pStyle w:val="ListParagraph"/>
        <w:numPr>
          <w:ilvl w:val="0"/>
          <w:numId w:val="2"/>
        </w:numPr>
      </w:pPr>
      <w:r>
        <w:t xml:space="preserve">CB-52190 — Not Received: Prism Designs. Routine review.</w:t>
      </w:r>
    </w:p>
    <w:p>
      <w:pPr>
        <w:pStyle w:val="ListParagraph"/>
        <w:numPr>
          <w:ilvl w:val="0"/>
          <w:numId w:val="2"/>
        </w:numPr>
      </w:pPr>
      <w:r>
        <w:t xml:space="preserve">CB-51898 — Not Received: Heritage Books.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2026-03-29T20:24:56.557Z</dcterms:created>
  <dcterms:modified xsi:type="dcterms:W3CDTF">2026-03-29T20:24:56.557Z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