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Merchant Onboarding Process — Meeting Notes</w:t>
      </w:r>
    </w:p>
    <w:p>
      <w:r>
        <w:rPr>
          <w:i/>
          <w:iCs/>
        </w:rPr>
        <w:t xml:space="preserve">Team: Operations / Onboarding</w:t>
      </w:r>
    </w:p>
    <w:p>
      <w:r>
        <w:rPr>
          <w:i/>
          <w:iCs/>
        </w:rPr>
        <w:t xml:space="preserve">Date: March 2026 — Internal team call notes (unedited)</w:t>
      </w:r>
    </w:p>
    <w:p/>
    <w:p>
      <w:r>
        <w:t xml:space="preserve">Merchant onboarding process - notes from ops team sync (March 2026)</w:t>
      </w:r>
    </w:p>
    <w:p>
      <w:r>
        <w:t xml:space="preserve"/>
      </w:r>
    </w:p>
    <w:p>
      <w:r>
        <w:t xml:space="preserve">new merchant application comes in via:</w:t>
      </w:r>
    </w:p>
    <w:p>
      <w:pPr>
        <w:pStyle w:val="ListParagraph"/>
        <w:numPr>
          <w:ilvl w:val="0"/>
          <w:numId w:val="1"/>
        </w:numPr>
      </w:pPr>
      <w:r>
        <w:t xml:space="preserve">website form (most common, ~60%)</w:t>
      </w:r>
    </w:p>
    <w:p>
      <w:pPr>
        <w:pStyle w:val="ListParagraph"/>
        <w:numPr>
          <w:ilvl w:val="0"/>
          <w:numId w:val="1"/>
        </w:numPr>
      </w:pPr>
      <w:r>
        <w:t xml:space="preserve">sales rep submission via HubSpot</w:t>
      </w:r>
    </w:p>
    <w:p>
      <w:pPr>
        <w:pStyle w:val="ListParagraph"/>
        <w:numPr>
          <w:ilvl w:val="0"/>
          <w:numId w:val="1"/>
        </w:numPr>
      </w:pPr>
      <w:r>
        <w:t xml:space="preserve">partner referral</w:t>
      </w:r>
    </w:p>
    <w:p>
      <w:r>
        <w:t xml:space="preserve"/>
      </w:r>
    </w:p>
    <w:p>
      <w:r>
        <w:t xml:space="preserve">step 1: initial review</w:t>
      </w:r>
    </w:p>
    <w:p>
      <w:pPr>
        <w:pStyle w:val="ListParagraph"/>
        <w:numPr>
          <w:ilvl w:val="0"/>
          <w:numId w:val="1"/>
        </w:numPr>
      </w:pPr>
      <w:r>
        <w:t xml:space="preserve">check if all required fields filled in (business name, registration number, UBO details, expected volume)</w:t>
      </w:r>
    </w:p>
    <w:p>
      <w:pPr>
        <w:pStyle w:val="ListParagraph"/>
        <w:numPr>
          <w:ilvl w:val="0"/>
          <w:numId w:val="1"/>
        </w:numPr>
      </w:pPr>
      <w:r>
        <w:t xml:space="preserve">if incomplete, send back to merchant/sales rep with specific list of missing items</w:t>
      </w:r>
    </w:p>
    <w:p>
      <w:pPr>
        <w:pStyle w:val="ListParagraph"/>
        <w:numPr>
          <w:ilvl w:val="0"/>
          <w:numId w:val="1"/>
        </w:numPr>
      </w:pPr>
      <w:r>
        <w:t xml:space="preserve">SLA: initial review within 4 business hours</w:t>
      </w:r>
    </w:p>
    <w:p>
      <w:r>
        <w:t xml:space="preserve"/>
      </w:r>
    </w:p>
    <w:p>
      <w:r>
        <w:t xml:space="preserve">step 2: CDD check</w:t>
      </w:r>
    </w:p>
    <w:p>
      <w:pPr>
        <w:pStyle w:val="ListParagraph"/>
        <w:numPr>
          <w:ilvl w:val="0"/>
          <w:numId w:val="1"/>
        </w:numPr>
      </w:pPr>
      <w:r>
        <w:t xml:space="preserve">passed to compliance team via Jira ticket (project: ONBOARD)</w:t>
      </w:r>
    </w:p>
    <w:p>
      <w:pPr>
        <w:pStyle w:val="ListParagraph"/>
        <w:numPr>
          <w:ilvl w:val="0"/>
          <w:numId w:val="1"/>
        </w:numPr>
      </w:pPr>
      <w:r>
        <w:t xml:space="preserve">standard CDD: KYC on directors via Onfido, KYB via Companies House, AML screening via ComplyAdvantage</w:t>
      </w:r>
    </w:p>
    <w:p>
      <w:pPr>
        <w:pStyle w:val="ListParagraph"/>
        <w:numPr>
          <w:ilvl w:val="0"/>
          <w:numId w:val="1"/>
        </w:numPr>
      </w:pPr>
      <w:r>
        <w:t xml:space="preserve">enhanced CDD (EDD) if: high-risk MCC, monthly volume &gt;£100k, international merchant, gambling/crypto/adult</w:t>
      </w:r>
    </w:p>
    <w:p>
      <w:pPr>
        <w:pStyle w:val="ListParagraph"/>
        <w:numPr>
          <w:ilvl w:val="0"/>
          <w:numId w:val="1"/>
        </w:numPr>
      </w:pPr>
      <w:r>
        <w:t xml:space="preserve">SLA: standard CDD 2 business days, EDD up to 5 business days</w:t>
      </w:r>
    </w:p>
    <w:p>
      <w:pPr>
        <w:pStyle w:val="ListParagraph"/>
        <w:numPr>
          <w:ilvl w:val="0"/>
          <w:numId w:val="1"/>
        </w:numPr>
      </w:pPr>
      <w:r>
        <w:t xml:space="preserve">if CDD fails: notify merchant, option to provide additional docs or decline</w:t>
      </w:r>
    </w:p>
    <w:p>
      <w:r>
        <w:t xml:space="preserve"/>
      </w:r>
    </w:p>
    <w:p>
      <w:r>
        <w:t xml:space="preserve">step 3: commercial review</w:t>
      </w:r>
    </w:p>
    <w:p>
      <w:pPr>
        <w:pStyle w:val="ListParagraph"/>
        <w:numPr>
          <w:ilvl w:val="0"/>
          <w:numId w:val="1"/>
        </w:numPr>
      </w:pPr>
      <w:r>
        <w:t xml:space="preserve">pricing approved by sales manager based on volume tier</w:t>
      </w:r>
    </w:p>
    <w:p>
      <w:pPr>
        <w:pStyle w:val="ListParagraph"/>
        <w:numPr>
          <w:ilvl w:val="0"/>
          <w:numId w:val="1"/>
        </w:numPr>
      </w:pPr>
      <w:r>
        <w:t xml:space="preserve">contracts generated via DocuSign</w:t>
      </w:r>
    </w:p>
    <w:p>
      <w:pPr>
        <w:pStyle w:val="ListParagraph"/>
        <w:numPr>
          <w:ilvl w:val="0"/>
          <w:numId w:val="1"/>
        </w:numPr>
      </w:pPr>
      <w:r>
        <w:t xml:space="preserve">merchant signs digitally</w:t>
      </w:r>
    </w:p>
    <w:p>
      <w:pPr>
        <w:pStyle w:val="ListParagraph"/>
        <w:numPr>
          <w:ilvl w:val="0"/>
          <w:numId w:val="1"/>
        </w:numPr>
      </w:pPr>
      <w:r>
        <w:t xml:space="preserve">if merchant doesn't sign within 7 days, send reminder</w:t>
      </w:r>
    </w:p>
    <w:p>
      <w:pPr>
        <w:pStyle w:val="ListParagraph"/>
        <w:numPr>
          <w:ilvl w:val="0"/>
          <w:numId w:val="1"/>
        </w:numPr>
      </w:pPr>
      <w:r>
        <w:t xml:space="preserve">after 14 days unsigned, mark as "Stalled" in HubSpot</w:t>
      </w:r>
    </w:p>
    <w:p>
      <w:r>
        <w:t xml:space="preserve"/>
      </w:r>
    </w:p>
    <w:p>
      <w:r>
        <w:t xml:space="preserve">step 4: technical setup</w:t>
      </w:r>
    </w:p>
    <w:p>
      <w:pPr>
        <w:pStyle w:val="ListParagraph"/>
        <w:numPr>
          <w:ilvl w:val="0"/>
          <w:numId w:val="1"/>
        </w:numPr>
      </w:pPr>
      <w:r>
        <w:t xml:space="preserve">create merchant in CSP (Customer Service Platform)</w:t>
      </w:r>
    </w:p>
    <w:p>
      <w:pPr>
        <w:pStyle w:val="ListParagraph"/>
        <w:numPr>
          <w:ilvl w:val="0"/>
          <w:numId w:val="1"/>
        </w:numPr>
      </w:pPr>
      <w:r>
        <w:t xml:space="preserve">configure pricing/fees per contract</w:t>
      </w:r>
    </w:p>
    <w:p>
      <w:pPr>
        <w:pStyle w:val="ListParagraph"/>
        <w:numPr>
          <w:ilvl w:val="0"/>
          <w:numId w:val="1"/>
        </w:numPr>
      </w:pPr>
      <w:r>
        <w:t xml:space="preserve">set up merchant portal access (B-Online)</w:t>
      </w:r>
    </w:p>
    <w:p>
      <w:pPr>
        <w:pStyle w:val="ListParagraph"/>
        <w:numPr>
          <w:ilvl w:val="0"/>
          <w:numId w:val="1"/>
        </w:numPr>
      </w:pPr>
      <w:r>
        <w:t xml:space="preserve">if e-commerce: configure payment gateway, send API credentials</w:t>
      </w:r>
    </w:p>
    <w:p>
      <w:pPr>
        <w:pStyle w:val="ListParagraph"/>
        <w:numPr>
          <w:ilvl w:val="0"/>
          <w:numId w:val="1"/>
        </w:numPr>
      </w:pPr>
      <w:r>
        <w:t xml:space="preserve">if POS: order terminal via Zuper, schedule delivery</w:t>
      </w:r>
    </w:p>
    <w:p>
      <w:r>
        <w:t xml:space="preserve"/>
      </w:r>
    </w:p>
    <w:p>
      <w:r>
        <w:t xml:space="preserve">step 5: terminal delivery (POS merchants only)</w:t>
      </w:r>
    </w:p>
    <w:p>
      <w:pPr>
        <w:pStyle w:val="ListParagraph"/>
        <w:numPr>
          <w:ilvl w:val="0"/>
          <w:numId w:val="1"/>
        </w:numPr>
      </w:pPr>
      <w:r>
        <w:t xml:space="preserve">logistics team coordinates via Zuper</w:t>
      </w:r>
    </w:p>
    <w:p>
      <w:pPr>
        <w:pStyle w:val="ListParagraph"/>
        <w:numPr>
          <w:ilvl w:val="0"/>
          <w:numId w:val="1"/>
        </w:numPr>
      </w:pPr>
      <w:r>
        <w:t xml:space="preserve">standard delivery 3-5 business days</w:t>
      </w:r>
    </w:p>
    <w:p>
      <w:pPr>
        <w:pStyle w:val="ListParagraph"/>
        <w:numPr>
          <w:ilvl w:val="0"/>
          <w:numId w:val="1"/>
        </w:numPr>
      </w:pPr>
      <w:r>
        <w:t xml:space="preserve">installation includes: setup, WiFi config, test transaction, merchant sign-off</w:t>
      </w:r>
    </w:p>
    <w:p>
      <w:pPr>
        <w:pStyle w:val="ListParagraph"/>
        <w:numPr>
          <w:ilvl w:val="0"/>
          <w:numId w:val="1"/>
        </w:numPr>
      </w:pPr>
      <w:r>
        <w:t xml:space="preserve">failed delivery rescheduled within 2 business days</w:t>
      </w:r>
    </w:p>
    <w:p>
      <w:r>
        <w:t xml:space="preserve"/>
      </w:r>
    </w:p>
    <w:p>
      <w:r>
        <w:t xml:space="preserve">step 6: activation</w:t>
      </w:r>
    </w:p>
    <w:p>
      <w:pPr>
        <w:pStyle w:val="ListParagraph"/>
        <w:numPr>
          <w:ilvl w:val="0"/>
          <w:numId w:val="1"/>
        </w:numPr>
      </w:pPr>
      <w:r>
        <w:t xml:space="preserve">first successful transaction triggers "Activated" status</w:t>
      </w:r>
    </w:p>
    <w:p>
      <w:pPr>
        <w:pStyle w:val="ListParagraph"/>
        <w:numPr>
          <w:ilvl w:val="0"/>
          <w:numId w:val="1"/>
        </w:numPr>
      </w:pPr>
      <w:r>
        <w:t xml:space="preserve">if no transaction within 14 days of setup: product activation team contacts merchant</w:t>
      </w:r>
    </w:p>
    <w:p>
      <w:pPr>
        <w:pStyle w:val="ListParagraph"/>
        <w:numPr>
          <w:ilvl w:val="0"/>
          <w:numId w:val="1"/>
        </w:numPr>
      </w:pPr>
      <w:r>
        <w:t xml:space="preserve">activation rate target: 85% within 30 days of contract signing</w:t>
      </w:r>
    </w:p>
    <w:p>
      <w:r>
        <w:t xml:space="preserve"/>
      </w:r>
    </w:p>
    <w:p>
      <w:r>
        <w:t xml:space="preserve">step 7: handoff to BAU</w:t>
      </w:r>
    </w:p>
    <w:p>
      <w:pPr>
        <w:pStyle w:val="ListParagraph"/>
        <w:numPr>
          <w:ilvl w:val="0"/>
          <w:numId w:val="1"/>
        </w:numPr>
      </w:pPr>
      <w:r>
        <w:t xml:space="preserve">account moves from onboarding queue to standard support</w:t>
      </w:r>
    </w:p>
    <w:p>
      <w:pPr>
        <w:pStyle w:val="ListParagraph"/>
        <w:numPr>
          <w:ilvl w:val="0"/>
          <w:numId w:val="1"/>
        </w:numPr>
      </w:pPr>
      <w:r>
        <w:t xml:space="preserve">sales rep notified of activation for commission tracking</w:t>
      </w:r>
    </w:p>
    <w:p>
      <w:pPr>
        <w:pStyle w:val="ListParagraph"/>
        <w:numPr>
          <w:ilvl w:val="0"/>
          <w:numId w:val="1"/>
        </w:numPr>
      </w:pPr>
      <w:r>
        <w:t xml:space="preserve">30-day and 90-day check-ins scheduled in HubSpot</w:t>
      </w:r>
    </w:p>
    <w:p>
      <w:pPr>
        <w:pStyle w:val="ListParagraph"/>
        <w:numPr>
          <w:ilvl w:val="0"/>
          <w:numId w:val="1"/>
        </w:numPr>
      </w:pPr>
      <w:r>
        <w:t xml:space="preserve">any issues within first 90 days flagged to retention team</w:t>
      </w:r>
    </w:p>
    <w:p>
      <w:r>
        <w:t xml:space="preserve"/>
      </w:r>
    </w:p>
    <w:p>
      <w:r>
        <w:t xml:space="preserve">current pain points:</w:t>
      </w:r>
    </w:p>
    <w:p>
      <w:pPr>
        <w:pStyle w:val="ListParagraph"/>
        <w:numPr>
          <w:ilvl w:val="0"/>
          <w:numId w:val="1"/>
        </w:numPr>
      </w:pPr>
      <w:r>
        <w:t xml:space="preserve">CDD bottleneck (500+ alerts/week from ComplyAdvantage, mostly false positives)</w:t>
      </w:r>
    </w:p>
    <w:p>
      <w:pPr>
        <w:pStyle w:val="ListParagraph"/>
        <w:numPr>
          <w:ilvl w:val="0"/>
          <w:numId w:val="1"/>
        </w:numPr>
      </w:pPr>
      <w:r>
        <w:t xml:space="preserve">DocuSign reminder process is manual</w:t>
      </w:r>
    </w:p>
    <w:p>
      <w:pPr>
        <w:pStyle w:val="ListParagraph"/>
        <w:numPr>
          <w:ilvl w:val="0"/>
          <w:numId w:val="1"/>
        </w:numPr>
      </w:pPr>
      <w:r>
        <w:t xml:space="preserve">no single dashboard showing end-to-end onboarding status</w:t>
      </w:r>
    </w:p>
    <w:p>
      <w:pPr>
        <w:pStyle w:val="ListParagraph"/>
        <w:numPr>
          <w:ilvl w:val="0"/>
          <w:numId w:val="1"/>
        </w:numPr>
      </w:pPr>
      <w:r>
        <w:t xml:space="preserve">terminal delivery delays in London (Zuper scheduling issues)</w:t>
      </w:r>
    </w:p>
    <w:p>
      <w:pPr>
        <w:pStyle w:val="ListParagraph"/>
        <w:numPr>
          <w:ilvl w:val="0"/>
          <w:numId w:val="1"/>
        </w:numPr>
      </w:pPr>
      <w:r>
        <w:t xml:space="preserve">sales reps sometimes bypass CDD for "urgent" deals (compliance risk)</w:t>
      </w:r>
    </w:p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2026-03-26T10:03:37.327Z</dcterms:created>
  <dcterms:modified xsi:type="dcterms:W3CDTF">2026-03-26T10:03:37.327Z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